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before="19" w:after="0"/>
        <w:contextualSpacing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hd w:val="clear" w:color="auto" w:fill="FFFFFF"/>
        <w:spacing w:before="19" w:after="0"/>
        <w:contextualSpacing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hd w:val="clear" w:color="auto" w:fill="FFFFFF"/>
        <w:spacing w:before="19" w:after="0"/>
        <w:contextualSpacing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hd w:val="clear" w:color="auto" w:fill="FFFFFF"/>
        <w:spacing w:before="19" w:after="0"/>
        <w:contextualSpacing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hd w:val="clear" w:color="auto" w:fill="FFFFFF"/>
        <w:spacing w:before="19" w:after="0"/>
        <w:contextualSpacing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hd w:val="clear" w:color="auto" w:fill="FFFFFF"/>
        <w:spacing w:before="19" w:after="0"/>
        <w:contextualSpacing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hd w:val="clear" w:color="auto" w:fill="FFFFFF"/>
        <w:spacing w:before="19" w:after="0"/>
        <w:contextualSpacing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hd w:val="clear" w:color="auto" w:fill="FFFFFF"/>
        <w:spacing w:before="19" w:after="0"/>
        <w:contextualSpacing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hd w:val="clear" w:color="auto" w:fill="FFFFFF"/>
        <w:spacing w:before="19" w:after="0"/>
        <w:contextualSpacing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hd w:val="clear" w:color="auto" w:fill="FFFFFF"/>
        <w:spacing w:before="19" w:after="0"/>
        <w:contextualSpacing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hd w:val="clear" w:color="auto" w:fill="FFFFFF"/>
        <w:spacing w:before="19" w:after="0"/>
        <w:contextualSpacing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hd w:val="clear" w:color="auto" w:fill="FFFFFF"/>
        <w:spacing w:before="19" w:after="0"/>
        <w:contextualSpacing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hd w:val="clear" w:color="auto" w:fill="FFFFFF"/>
        <w:spacing w:before="19" w:after="0"/>
        <w:contextualSpacing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hd w:val="clear" w:color="auto" w:fill="FFFFFF"/>
        <w:spacing w:before="19" w:after="0"/>
        <w:contextualSpacing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 xml:space="preserve">О внесении изменения в постановление главы </w:t>
      </w:r>
    </w:p>
    <w:p>
      <w:pPr>
        <w:pStyle w:val="Normal"/>
        <w:shd w:val="clear" w:color="auto" w:fill="FFFFFF"/>
        <w:spacing w:before="19" w:after="0"/>
        <w:contextualSpacing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муниципального образования Белореченский район </w:t>
      </w:r>
    </w:p>
    <w:p>
      <w:pPr>
        <w:pStyle w:val="Normal"/>
        <w:shd w:val="clear" w:color="auto" w:fill="FFFFFF"/>
        <w:spacing w:before="19" w:after="0"/>
        <w:contextualSpacing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 xml:space="preserve">от 23 августа 2007 г. № 1820 «Об оплате труда работников </w:t>
      </w:r>
    </w:p>
    <w:p>
      <w:pPr>
        <w:pStyle w:val="Normal"/>
        <w:shd w:val="clear" w:color="auto" w:fill="FFFFFF"/>
        <w:spacing w:before="19" w:after="0"/>
        <w:contextualSpacing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 xml:space="preserve">органов местного самоуправления, замещающих должности, </w:t>
      </w:r>
    </w:p>
    <w:p>
      <w:pPr>
        <w:pStyle w:val="Normal"/>
        <w:shd w:val="clear" w:color="auto" w:fill="FFFFFF"/>
        <w:spacing w:before="19" w:after="0"/>
        <w:contextualSpacing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не являющиеся должностями муниципальной службы»</w:t>
      </w:r>
    </w:p>
    <w:p>
      <w:pPr>
        <w:pStyle w:val="Normal"/>
        <w:shd w:val="clear" w:color="auto" w:fill="FFFFFF"/>
        <w:spacing w:before="19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spacing w:before="19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yle25"/>
        <w:spacing w:before="0" w:after="0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оплаты труда работников органов местного самоуправления, замещающих должности, не являющиеся должностями муниципальной службы, в соответствии с решением Совета муниципального образования Белореченский муниципальный район Краснодарского края от 24 сентября 2025 г. № 198 «О внесении изменений в решение Совета муниципального образования Белореченский район от 12 декабря 2024 года № 125 «О бюджете муниципального образования Белореченский муниципальный район Краснодарского края на 2025 год и на плановый период 2026 и 2027 годов»», руководствуясь статьей 31 Устава муниципального образования Белореченский район, п о с т а н о в л я ю:</w:t>
      </w:r>
    </w:p>
    <w:p>
      <w:pPr>
        <w:pStyle w:val="Style25"/>
        <w:tabs>
          <w:tab w:val="left" w:pos="709" w:leader="none"/>
        </w:tabs>
        <w:spacing w:before="0" w:after="0"/>
        <w:ind w:firstLine="709"/>
        <w:contextualSpacing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1. Внести </w:t>
      </w:r>
      <w:r>
        <w:rPr>
          <w:spacing w:val="-4"/>
          <w:sz w:val="28"/>
          <w:szCs w:val="28"/>
        </w:rPr>
        <w:t>в постановление главы муниципального образования Белореченский район от 23 августа 2007 г. № 1820 «Об оплате труда работников органов местного самоуправления, замещающих должности, не являющиеся должностями муниципальной службы» следующие изменения:</w:t>
      </w:r>
    </w:p>
    <w:p>
      <w:pPr>
        <w:pStyle w:val="Style25"/>
        <w:tabs>
          <w:tab w:val="left" w:pos="709" w:leader="none"/>
        </w:tabs>
        <w:spacing w:before="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1.1. В наименовании и по тексту постановления слова «Белореченский район» заменить словами «Белореченский муниципальный район Краснодарского края» в соответствующих падежах и числах.</w:t>
      </w:r>
    </w:p>
    <w:p>
      <w:pPr>
        <w:pStyle w:val="Style25"/>
        <w:tabs>
          <w:tab w:val="left" w:pos="709" w:leader="none"/>
        </w:tabs>
        <w:spacing w:before="0" w:after="0"/>
        <w:ind w:firstLine="709"/>
        <w:contextualSpacing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1.2.</w:t>
      </w:r>
      <w:r>
        <w:rPr>
          <w:sz w:val="28"/>
          <w:szCs w:val="28"/>
        </w:rPr>
        <w:t xml:space="preserve"> Приложение 2 изложить в новой редакции (прилагается).</w:t>
      </w:r>
    </w:p>
    <w:p>
      <w:pPr>
        <w:pStyle w:val="Normal"/>
        <w:suppressAutoHyphens w:val="true"/>
        <w:spacing w:before="0" w:after="120"/>
        <w:ind w:firstLine="720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2. Помощнику главы (пресс-секретарю) муниципального образования Белореченский муниципальный район Краснодарского края Беззубиковой Т.А. обеспечить официальное опубликование настоящего постановления в печатном средстве массовой информации муниципального образования Белореченский муниципальный район Краснодарского края.</w:t>
      </w:r>
    </w:p>
    <w:p>
      <w:pPr>
        <w:pStyle w:val="Normal"/>
        <w:suppressAutoHyphens w:val="true"/>
        <w:spacing w:before="0" w:after="120"/>
        <w:ind w:firstLine="720"/>
        <w:contextualSpacing/>
        <w:jc w:val="both"/>
        <w:rPr>
          <w:lang w:val="en-US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 xml:space="preserve">3. </w:t>
      </w:r>
      <w:r>
        <w:rPr>
          <w:rFonts w:cs="Times New Roman" w:ascii="Times New Roman" w:hAnsi="Times New Roman"/>
          <w:sz w:val="28"/>
          <w:szCs w:val="28"/>
          <w:lang w:val="ru-RU"/>
        </w:rPr>
        <w:t>Признать утратившими силу:</w:t>
      </w:r>
    </w:p>
    <w:p>
      <w:pPr>
        <w:pStyle w:val="Normal"/>
        <w:suppressAutoHyphens w:val="true"/>
        <w:spacing w:before="0" w:after="120"/>
        <w:ind w:firstLine="720"/>
        <w:contextualSpacing/>
        <w:jc w:val="both"/>
        <w:rPr>
          <w:lang w:val="en-US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пункт 1 постановления администрации муниципального образования Белореченский район от 08 октября 2013 г. № 2507 «О внесении изменений в постановление главы муниципального образования Белореченский район от 23 августа 2007 года № 1820 «Об оплате труда работников органов местного самоуправления, замещающих должности, не являющиеся должностями муниципальной службы»;</w:t>
      </w:r>
    </w:p>
    <w:p>
      <w:pPr>
        <w:pStyle w:val="Normal"/>
        <w:suppressAutoHyphens w:val="true"/>
        <w:spacing w:before="0" w:after="120"/>
        <w:ind w:firstLine="720"/>
        <w:contextualSpacing/>
        <w:jc w:val="both"/>
        <w:rPr>
          <w:lang w:val="en-US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пункт 1 постановления администрации муниципального образования Белореченский район от 30 сентября 2014 г. № 2062 «О внесении изменений в постановление главы муниципального образования Белореченский район от 23 августа 2007 года № 1820 «Об оплате труда работников органов местного самоуправления, замещающих должности, не являющиеся должностями муниципальной службы»;</w:t>
      </w:r>
    </w:p>
    <w:p>
      <w:pPr>
        <w:pStyle w:val="Normal"/>
        <w:suppressAutoHyphens w:val="true"/>
        <w:spacing w:before="0" w:after="120"/>
        <w:ind w:firstLine="720"/>
        <w:contextualSpacing/>
        <w:jc w:val="both"/>
        <w:rPr>
          <w:lang w:val="en-US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пункт 1 постановления администрации муниципального образования Белореченский район от 27 декабря 2017 г. № 3146 «О внесении изменения в постановление главы муниципального образования Белореченский район от 23 августа 2007 года № 1820 «Об оплате труда работников органов местного самоуправления, замещающих должности, не являющиеся должностями муниципальной службы»;</w:t>
      </w:r>
    </w:p>
    <w:p>
      <w:pPr>
        <w:pStyle w:val="Normal"/>
        <w:suppressAutoHyphens w:val="true"/>
        <w:spacing w:before="0" w:after="120"/>
        <w:ind w:firstLine="720"/>
        <w:contextualSpacing/>
        <w:jc w:val="both"/>
        <w:rPr>
          <w:lang w:val="en-US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пункт 1 постановления  администрации муниципального образования Белореченский район от 16 января 2019 г. № 34 «О внесении изменения в постановление главы муниципального образования Белореченский район от 23 августа 2007 года № 1820 «Об оплате труда работников органов местного самоуправления, замещающих должности, не являющиеся должностями муниципальной службы»;</w:t>
      </w:r>
    </w:p>
    <w:p>
      <w:pPr>
        <w:pStyle w:val="Normal"/>
        <w:suppressAutoHyphens w:val="true"/>
        <w:spacing w:before="0" w:after="120"/>
        <w:ind w:firstLine="720"/>
        <w:contextualSpacing/>
        <w:jc w:val="both"/>
        <w:rPr>
          <w:lang w:val="en-US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пункт 1 постановления администрации муниципального образования Белореченский район от 30 декабря 2019 г. № 3183 «О внесении изменения в постановление главы муниципального образования Белореченский район от 23 августа 2007 года № 1820 «Об оплате труда работников органов местного самоуправления, замещающих должности, не являющиеся должностями муниципальной службы»;</w:t>
      </w:r>
    </w:p>
    <w:p>
      <w:pPr>
        <w:pStyle w:val="Normal"/>
        <w:suppressAutoHyphens w:val="true"/>
        <w:spacing w:before="0" w:after="120"/>
        <w:ind w:firstLine="720"/>
        <w:contextualSpacing/>
        <w:jc w:val="both"/>
        <w:rPr>
          <w:lang w:val="en-US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подпункт 1.2 пункта 1 постановления администрации муниципального образования Белореченский район от 20 декабря 2021 г. № 1992 «О внесении изменений в постановление главы муниципального образования Белореченский район от 23 августа 2007 г. № 1820 «Об оплате труда работников органов местного самоуправления, замещающих должности, не являющиеся должностями муниципальной службы»;</w:t>
      </w:r>
    </w:p>
    <w:p>
      <w:pPr>
        <w:pStyle w:val="Normal"/>
        <w:suppressAutoHyphens w:val="true"/>
        <w:spacing w:before="0" w:after="120"/>
        <w:ind w:firstLine="720"/>
        <w:contextualSpacing/>
        <w:jc w:val="both"/>
        <w:rPr>
          <w:lang w:val="en-US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пункт 1 постановления администрации муниципального образования Белореченский район от 28 сентября 2022 г. № 1423 «О внесении изменения в постановление главы муниципального образования Белореченский район от 23 августа 2007 г. № 1820 «Об оплате труда работников органов местного самоуправления, замещающих должности, не являющиеся должностями муниципальной службы»;</w:t>
      </w:r>
    </w:p>
    <w:p>
      <w:pPr>
        <w:pStyle w:val="Normal"/>
        <w:suppressAutoHyphens w:val="true"/>
        <w:spacing w:before="0" w:after="120"/>
        <w:ind w:firstLine="720"/>
        <w:contextualSpacing/>
        <w:jc w:val="both"/>
        <w:rPr>
          <w:lang w:val="en-US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пункт 1 постановления администрации муниципального образования Белореченский район от 22 августа 2023 г. № 1070 «О внесении изменений в постановление администрации муниципального образования Белореченский район от 23 августа 2007 г. № 1820 «Об оплате труда работников органов местного самоуправления, замещающих должности, не являющиеся должностями муниципальной службы»;</w:t>
      </w:r>
    </w:p>
    <w:p>
      <w:pPr>
        <w:pStyle w:val="Normal"/>
        <w:suppressAutoHyphens w:val="true"/>
        <w:spacing w:before="0" w:after="120"/>
        <w:ind w:firstLine="720"/>
        <w:contextualSpacing/>
        <w:jc w:val="both"/>
        <w:rPr>
          <w:lang w:val="en-US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пункт 1 постановления администрации муниципального образования Белореченский район от 7 июня 2024 г. № 710 «О внесении изменения в постановление главы муниципального образования Белореченский район от 23 августа 2007 г. № 1820 «Об оплате труда работников органов местного самоуправления, замещающих должности, не являющиеся должностями муниципальной службы».</w:t>
      </w:r>
    </w:p>
    <w:p>
      <w:pPr>
        <w:pStyle w:val="Normal"/>
        <w:suppressAutoHyphens w:val="true"/>
        <w:spacing w:before="0" w:after="120"/>
        <w:ind w:firstLine="720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>4. Контроль за выполнением настоящего постановления возложить на заместителя главы муниципального образования Белореченский муниципальный район Краснодарского края Пыш А.Н.</w:t>
      </w:r>
    </w:p>
    <w:p>
      <w:pPr>
        <w:pStyle w:val="Normal"/>
        <w:suppressAutoHyphens w:val="true"/>
        <w:spacing w:before="0" w:after="120"/>
        <w:ind w:firstLine="720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>5. Настоящее постановление вступает в силу с даты его официального опубликования и распространяет своё действие на правоотношения, возникшие с 1 октября 2025 г.</w:t>
      </w:r>
    </w:p>
    <w:p>
      <w:pPr>
        <w:pStyle w:val="Normal"/>
        <w:tabs>
          <w:tab w:val="clear" w:pos="709"/>
          <w:tab w:val="left" w:pos="720" w:leader="none"/>
        </w:tabs>
        <w:spacing w:before="0" w:after="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9"/>
          <w:tab w:val="left" w:pos="720" w:leader="none"/>
        </w:tabs>
        <w:spacing w:before="0" w:after="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муниципальный район</w:t>
      </w:r>
    </w:p>
    <w:p>
      <w:pPr>
        <w:pStyle w:val="Normal"/>
        <w:spacing w:before="0" w:after="0"/>
        <w:ind w:left="1080" w:hanging="1080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Краснодарского края                                                                          С.В. Сидоренко</w:t>
      </w:r>
    </w:p>
    <w:sectPr>
      <w:headerReference w:type="default" r:id="rId2"/>
      <w:type w:val="nextPage"/>
      <w:pgSz w:w="11906" w:h="16838"/>
      <w:pgMar w:left="1701" w:right="567" w:header="709" w:top="1134" w:footer="0" w:bottom="993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roman"/>
    <w:pitch w:val="variable"/>
  </w:font>
  <w:font w:name="XO Thames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6"/>
      <w:jc w:val="center"/>
      <w:rPr/>
    </w:pPr>
    <w:r>
      <w:rPr>
        <w:rFonts w:cs="Times New Roman" w:ascii="Times New Roman" w:hAnsi="Times New Roman"/>
        <w:sz w:val="28"/>
        <w:szCs w:val="28"/>
      </w:rPr>
      <w:t>2</w:t>
    </w:r>
  </w:p>
</w:hdr>
</file>

<file path=word/settings.xml><?xml version="1.0" encoding="utf-8"?>
<w:settings xmlns:w="http://schemas.openxmlformats.org/wordprocessingml/2006/main">
  <w:zoom w:percent="100"/>
  <w:defaultTabStop w:val="709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a0a0a"/>
    <w:pPr>
      <w:widowControl w:val="false"/>
      <w:bidi w:val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qFormat/>
    <w:pPr>
      <w:keepNext w:val="true"/>
      <w:outlineLvl w:val="0"/>
    </w:pPr>
    <w:rPr>
      <w:b/>
    </w:rPr>
  </w:style>
  <w:style w:type="paragraph" w:styleId="2">
    <w:name w:val="Heading 2"/>
    <w:basedOn w:val="Normal"/>
    <w:qFormat/>
    <w:pPr>
      <w:widowControl/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Normal"/>
    <w:qFormat/>
    <w:pPr>
      <w:widowControl/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Normal"/>
    <w:qFormat/>
    <w:pPr>
      <w:widowControl/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Normal"/>
    <w:qFormat/>
    <w:pPr>
      <w:widowControl/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Основной текст с отступом Знак"/>
    <w:basedOn w:val="DefaultParagraphFont"/>
    <w:qFormat/>
    <w:rsid w:val="007a0a0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0" w:customStyle="1">
    <w:name w:val="Основной текст Знак"/>
    <w:basedOn w:val="DefaultParagraphFont"/>
    <w:qFormat/>
    <w:rsid w:val="007a0a0a"/>
    <w:rPr>
      <w:rFonts w:ascii="Arial" w:hAnsi="Arial" w:eastAsia="Times New Roman" w:cs="Arial"/>
      <w:sz w:val="20"/>
      <w:szCs w:val="20"/>
      <w:lang w:eastAsia="ru-RU"/>
    </w:rPr>
  </w:style>
  <w:style w:type="character" w:styleId="Style11" w:customStyle="1">
    <w:name w:val="Верхний колонтитул Знак"/>
    <w:basedOn w:val="DefaultParagraphFont"/>
    <w:uiPriority w:val="99"/>
    <w:qFormat/>
    <w:rsid w:val="00e95bb8"/>
    <w:rPr>
      <w:rFonts w:ascii="Arial" w:hAnsi="Arial" w:eastAsia="Times New Roman" w:cs="Arial"/>
      <w:sz w:val="20"/>
      <w:szCs w:val="20"/>
      <w:lang w:eastAsia="ru-RU"/>
    </w:rPr>
  </w:style>
  <w:style w:type="character" w:styleId="Style12" w:customStyle="1">
    <w:name w:val="Нижний колонтитул Знак"/>
    <w:basedOn w:val="DefaultParagraphFont"/>
    <w:uiPriority w:val="99"/>
    <w:semiHidden/>
    <w:qFormat/>
    <w:rsid w:val="00e95bb8"/>
    <w:rPr>
      <w:rFonts w:ascii="Arial" w:hAnsi="Arial" w:eastAsia="Times New Roman" w:cs="Arial"/>
      <w:sz w:val="20"/>
      <w:szCs w:val="20"/>
      <w:lang w:eastAsia="ru-RU"/>
    </w:rPr>
  </w:style>
  <w:style w:type="character" w:styleId="Style13" w:customStyle="1">
    <w:name w:val="Текст выноски Знак"/>
    <w:basedOn w:val="DefaultParagraphFont"/>
    <w:uiPriority w:val="99"/>
    <w:semiHidden/>
    <w:qFormat/>
    <w:rsid w:val="00e95bb8"/>
    <w:rPr>
      <w:rFonts w:ascii="Tahoma" w:hAnsi="Tahoma" w:eastAsia="Times New Roman" w:cs="Tahoma"/>
      <w:sz w:val="16"/>
      <w:szCs w:val="16"/>
      <w:lang w:eastAsia="ru-RU"/>
    </w:rPr>
  </w:style>
  <w:style w:type="character" w:styleId="11" w:customStyle="1">
    <w:name w:val="Основной шрифт абзаца1"/>
    <w:qFormat/>
    <w:rPr/>
  </w:style>
  <w:style w:type="character" w:styleId="WW8Num1z8" w:customStyle="1">
    <w:name w:val="WW8Num1z8"/>
    <w:qFormat/>
    <w:rPr/>
  </w:style>
  <w:style w:type="character" w:styleId="WW8Num1z7" w:customStyle="1">
    <w:name w:val="WW8Num1z7"/>
    <w:qFormat/>
    <w:rPr/>
  </w:style>
  <w:style w:type="character" w:styleId="WW8Num1z6" w:customStyle="1">
    <w:name w:val="WW8Num1z6"/>
    <w:qFormat/>
    <w:rPr/>
  </w:style>
  <w:style w:type="character" w:styleId="WW8Num1z5" w:customStyle="1">
    <w:name w:val="WW8Num1z5"/>
    <w:qFormat/>
    <w:rPr/>
  </w:style>
  <w:style w:type="character" w:styleId="WW8Num1z4" w:customStyle="1">
    <w:name w:val="WW8Num1z4"/>
    <w:qFormat/>
    <w:rPr/>
  </w:style>
  <w:style w:type="character" w:styleId="WW8Num1z3" w:customStyle="1">
    <w:name w:val="WW8Num1z3"/>
    <w:qFormat/>
    <w:rPr/>
  </w:style>
  <w:style w:type="character" w:styleId="WW8Num1z2" w:customStyle="1">
    <w:name w:val="WW8Num1z2"/>
    <w:qFormat/>
    <w:rPr/>
  </w:style>
  <w:style w:type="character" w:styleId="WW8Num1z1" w:customStyle="1">
    <w:name w:val="WW8Num1z1"/>
    <w:qFormat/>
    <w:rPr/>
  </w:style>
  <w:style w:type="character" w:styleId="21" w:customStyle="1">
    <w:name w:val="Основной шрифт абзаца2"/>
    <w:qFormat/>
    <w:rPr/>
  </w:style>
  <w:style w:type="character" w:styleId="31" w:customStyle="1">
    <w:name w:val="Основной шрифт абзаца3"/>
    <w:qFormat/>
    <w:rPr/>
  </w:style>
  <w:style w:type="character" w:styleId="WW8Num3z8" w:customStyle="1">
    <w:name w:val="WW8Num3z8"/>
    <w:qFormat/>
    <w:rPr/>
  </w:style>
  <w:style w:type="character" w:styleId="WW8Num3z7" w:customStyle="1">
    <w:name w:val="WW8Num3z7"/>
    <w:qFormat/>
    <w:rPr/>
  </w:style>
  <w:style w:type="character" w:styleId="WW8Num3z6" w:customStyle="1">
    <w:name w:val="WW8Num3z6"/>
    <w:qFormat/>
    <w:rPr/>
  </w:style>
  <w:style w:type="character" w:styleId="WW8Num3z5" w:customStyle="1">
    <w:name w:val="WW8Num3z5"/>
    <w:qFormat/>
    <w:rPr/>
  </w:style>
  <w:style w:type="character" w:styleId="WW8Num3z4" w:customStyle="1">
    <w:name w:val="WW8Num3z4"/>
    <w:qFormat/>
    <w:rPr/>
  </w:style>
  <w:style w:type="character" w:styleId="WW8Num3z3" w:customStyle="1">
    <w:name w:val="WW8Num3z3"/>
    <w:qFormat/>
    <w:rPr/>
  </w:style>
  <w:style w:type="character" w:styleId="WW8Num3z2" w:customStyle="1">
    <w:name w:val="WW8Num3z2"/>
    <w:qFormat/>
    <w:rPr/>
  </w:style>
  <w:style w:type="character" w:styleId="WW8Num3z1" w:customStyle="1">
    <w:name w:val="WW8Num3z1"/>
    <w:qFormat/>
    <w:rPr/>
  </w:style>
  <w:style w:type="character" w:styleId="WW8Num3z0" w:customStyle="1">
    <w:name w:val="WW8Num3z0"/>
    <w:qFormat/>
    <w:rPr/>
  </w:style>
  <w:style w:type="character" w:styleId="WW8Num2z8" w:customStyle="1">
    <w:name w:val="WW8Num2z8"/>
    <w:qFormat/>
    <w:rPr/>
  </w:style>
  <w:style w:type="character" w:styleId="WW8Num2z7" w:customStyle="1">
    <w:name w:val="WW8Num2z7"/>
    <w:qFormat/>
    <w:rPr/>
  </w:style>
  <w:style w:type="character" w:styleId="WW8Num2z6" w:customStyle="1">
    <w:name w:val="WW8Num2z6"/>
    <w:qFormat/>
    <w:rPr/>
  </w:style>
  <w:style w:type="character" w:styleId="WW8Num2z5" w:customStyle="1">
    <w:name w:val="WW8Num2z5"/>
    <w:qFormat/>
    <w:rPr/>
  </w:style>
  <w:style w:type="character" w:styleId="WW8Num2z4" w:customStyle="1">
    <w:name w:val="WW8Num2z4"/>
    <w:qFormat/>
    <w:rPr/>
  </w:style>
  <w:style w:type="character" w:styleId="WW8Num2z3" w:customStyle="1">
    <w:name w:val="WW8Num2z3"/>
    <w:qFormat/>
    <w:rPr/>
  </w:style>
  <w:style w:type="character" w:styleId="WW8Num2z2" w:customStyle="1">
    <w:name w:val="WW8Num2z2"/>
    <w:qFormat/>
    <w:rPr/>
  </w:style>
  <w:style w:type="character" w:styleId="WW8Num2z1" w:customStyle="1">
    <w:name w:val="WW8Num2z1"/>
    <w:qFormat/>
    <w:rPr/>
  </w:style>
  <w:style w:type="character" w:styleId="WW8Num2z0" w:customStyle="1">
    <w:name w:val="WW8Num2z0"/>
    <w:qFormat/>
    <w:rPr/>
  </w:style>
  <w:style w:type="character" w:styleId="WW8Num1z0" w:customStyle="1">
    <w:name w:val="WW8Num1z0"/>
    <w:qFormat/>
    <w:rPr/>
  </w:style>
  <w:style w:type="character" w:styleId="Contents2" w:customStyle="1">
    <w:name w:val="Contents 2"/>
    <w:qFormat/>
    <w:rPr>
      <w:rFonts w:ascii="XO Thames" w:hAnsi="XO Thames"/>
      <w:sz w:val="28"/>
    </w:rPr>
  </w:style>
  <w:style w:type="character" w:styleId="12" w:customStyle="1">
    <w:name w:val="Название объекта1"/>
    <w:qFormat/>
    <w:rPr>
      <w:i/>
    </w:rPr>
  </w:style>
  <w:style w:type="character" w:styleId="Contents4" w:customStyle="1">
    <w:name w:val="Contents 4"/>
    <w:qFormat/>
    <w:rPr>
      <w:rFonts w:ascii="XO Thames" w:hAnsi="XO Thames"/>
      <w:sz w:val="28"/>
    </w:rPr>
  </w:style>
  <w:style w:type="character" w:styleId="Contents6" w:customStyle="1">
    <w:name w:val="Contents 6"/>
    <w:qFormat/>
    <w:rPr>
      <w:rFonts w:ascii="XO Thames" w:hAnsi="XO Thames"/>
      <w:sz w:val="28"/>
    </w:rPr>
  </w:style>
  <w:style w:type="character" w:styleId="Contents7" w:customStyle="1">
    <w:name w:val="Contents 7"/>
    <w:qFormat/>
    <w:rPr>
      <w:rFonts w:ascii="XO Thames" w:hAnsi="XO Thames"/>
      <w:sz w:val="28"/>
    </w:rPr>
  </w:style>
  <w:style w:type="character" w:styleId="Style14" w:customStyle="1">
    <w:name w:val="Заголовок таблицы"/>
    <w:basedOn w:val="Style15"/>
    <w:qFormat/>
    <w:rPr>
      <w:b/>
    </w:rPr>
  </w:style>
  <w:style w:type="character" w:styleId="13" w:customStyle="1">
    <w:name w:val="Нижний колонтитул1"/>
    <w:qFormat/>
    <w:rPr/>
  </w:style>
  <w:style w:type="character" w:styleId="311" w:customStyle="1">
    <w:name w:val="Заголовок 31"/>
    <w:qFormat/>
    <w:rPr>
      <w:rFonts w:ascii="XO Thames" w:hAnsi="XO Thames"/>
      <w:b/>
      <w:sz w:val="26"/>
    </w:rPr>
  </w:style>
  <w:style w:type="character" w:styleId="Textbody" w:customStyle="1">
    <w:name w:val="Text body"/>
    <w:qFormat/>
    <w:rPr>
      <w:sz w:val="28"/>
    </w:rPr>
  </w:style>
  <w:style w:type="character" w:styleId="Contents3" w:customStyle="1">
    <w:name w:val="Contents 3"/>
    <w:qFormat/>
    <w:rPr>
      <w:rFonts w:ascii="XO Thames" w:hAnsi="XO Thames"/>
      <w:sz w:val="28"/>
    </w:rPr>
  </w:style>
  <w:style w:type="character" w:styleId="Style15" w:customStyle="1">
    <w:name w:val="Содержимое таблицы"/>
    <w:qFormat/>
    <w:rPr/>
  </w:style>
  <w:style w:type="character" w:styleId="51" w:customStyle="1">
    <w:name w:val="Заголовок 51"/>
    <w:qFormat/>
    <w:rPr>
      <w:rFonts w:ascii="XO Thames" w:hAnsi="XO Thames"/>
      <w:b/>
      <w:sz w:val="22"/>
    </w:rPr>
  </w:style>
  <w:style w:type="character" w:styleId="111" w:customStyle="1">
    <w:name w:val="Заголовок 11"/>
    <w:qFormat/>
    <w:rPr>
      <w:b/>
    </w:rPr>
  </w:style>
  <w:style w:type="character" w:styleId="Style16" w:customStyle="1">
    <w:name w:val="Колонтитул"/>
    <w:qFormat/>
    <w:rPr/>
  </w:style>
  <w:style w:type="character" w:styleId="14" w:customStyle="1">
    <w:name w:val="Список1"/>
    <w:basedOn w:val="Textbody"/>
    <w:qFormat/>
    <w:rPr>
      <w:sz w:val="28"/>
    </w:rPr>
  </w:style>
  <w:style w:type="character" w:styleId="Pagenumber">
    <w:name w:val="page number"/>
    <w:basedOn w:val="11"/>
    <w:qFormat/>
    <w:rPr/>
  </w:style>
  <w:style w:type="character" w:styleId="Style17" w:customStyle="1">
    <w:name w:val="Интернет-ссылка"/>
    <w:rPr>
      <w:color w:val="0000FF"/>
      <w:u w:val="single"/>
    </w:rPr>
  </w:style>
  <w:style w:type="character" w:styleId="Footnote" w:customStyle="1">
    <w:name w:val="Footnote"/>
    <w:qFormat/>
    <w:rPr>
      <w:rFonts w:ascii="XO Thames" w:hAnsi="XO Thames"/>
      <w:sz w:val="22"/>
    </w:rPr>
  </w:style>
  <w:style w:type="character" w:styleId="Contents1" w:customStyle="1">
    <w:name w:val="Contents 1"/>
    <w:qFormat/>
    <w:rPr>
      <w:rFonts w:ascii="XO Thames" w:hAnsi="XO Thames"/>
      <w:b/>
      <w:sz w:val="28"/>
    </w:rPr>
  </w:style>
  <w:style w:type="character" w:styleId="HeaderandFooter" w:customStyle="1">
    <w:name w:val="Header and Footer"/>
    <w:qFormat/>
    <w:rPr>
      <w:rFonts w:ascii="XO Thames" w:hAnsi="XO Thames"/>
      <w:sz w:val="20"/>
    </w:rPr>
  </w:style>
  <w:style w:type="character" w:styleId="Contents9" w:customStyle="1">
    <w:name w:val="Contents 9"/>
    <w:qFormat/>
    <w:rPr>
      <w:rFonts w:ascii="XO Thames" w:hAnsi="XO Thames"/>
      <w:sz w:val="28"/>
    </w:rPr>
  </w:style>
  <w:style w:type="character" w:styleId="15" w:customStyle="1">
    <w:name w:val="Заголовок1"/>
    <w:qFormat/>
    <w:rPr>
      <w:rFonts w:ascii="Liberation Sans" w:hAnsi="Liberation Sans"/>
      <w:sz w:val="28"/>
    </w:rPr>
  </w:style>
  <w:style w:type="character" w:styleId="16" w:customStyle="1">
    <w:name w:val="Указатель1"/>
    <w:qFormat/>
    <w:rPr/>
  </w:style>
  <w:style w:type="character" w:styleId="Contents8" w:customStyle="1">
    <w:name w:val="Contents 8"/>
    <w:qFormat/>
    <w:rPr>
      <w:rFonts w:ascii="XO Thames" w:hAnsi="XO Thames"/>
      <w:sz w:val="28"/>
    </w:rPr>
  </w:style>
  <w:style w:type="character" w:styleId="17" w:customStyle="1">
    <w:name w:val="Текст выноски1"/>
    <w:qFormat/>
    <w:rPr>
      <w:rFonts w:ascii="Tahoma" w:hAnsi="Tahoma"/>
      <w:sz w:val="16"/>
    </w:rPr>
  </w:style>
  <w:style w:type="character" w:styleId="Contents5" w:customStyle="1">
    <w:name w:val="Contents 5"/>
    <w:qFormat/>
    <w:rPr>
      <w:rFonts w:ascii="XO Thames" w:hAnsi="XO Thames"/>
      <w:sz w:val="28"/>
    </w:rPr>
  </w:style>
  <w:style w:type="character" w:styleId="18" w:customStyle="1">
    <w:name w:val="Подзаголовок1"/>
    <w:qFormat/>
    <w:rPr>
      <w:rFonts w:ascii="XO Thames" w:hAnsi="XO Thames"/>
      <w:i/>
      <w:sz w:val="24"/>
    </w:rPr>
  </w:style>
  <w:style w:type="character" w:styleId="19" w:customStyle="1">
    <w:name w:val="Верхний колонтитул1"/>
    <w:qFormat/>
    <w:rPr/>
  </w:style>
  <w:style w:type="character" w:styleId="Toc10" w:customStyle="1">
    <w:name w:val="toc 10"/>
    <w:qFormat/>
    <w:rPr>
      <w:rFonts w:ascii="XO Thames" w:hAnsi="XO Thames"/>
      <w:sz w:val="28"/>
    </w:rPr>
  </w:style>
  <w:style w:type="character" w:styleId="22" w:customStyle="1">
    <w:name w:val="Заголовок2"/>
    <w:qFormat/>
    <w:rPr>
      <w:rFonts w:ascii="XO Thames" w:hAnsi="XO Thames"/>
      <w:b/>
      <w:caps/>
      <w:sz w:val="40"/>
    </w:rPr>
  </w:style>
  <w:style w:type="character" w:styleId="41" w:customStyle="1">
    <w:name w:val="Заголовок 41"/>
    <w:qFormat/>
    <w:rPr>
      <w:rFonts w:ascii="XO Thames" w:hAnsi="XO Thames"/>
      <w:b/>
      <w:sz w:val="24"/>
    </w:rPr>
  </w:style>
  <w:style w:type="character" w:styleId="211" w:customStyle="1">
    <w:name w:val="Заголовок 21"/>
    <w:qFormat/>
    <w:rPr>
      <w:rFonts w:ascii="XO Thames" w:hAnsi="XO Thames"/>
      <w:b/>
      <w:sz w:val="28"/>
    </w:rPr>
  </w:style>
  <w:style w:type="character" w:styleId="Style18">
    <w:name w:val="Символ нумерации"/>
    <w:qFormat/>
    <w:rPr/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0">
    <w:name w:val="Body Text"/>
    <w:basedOn w:val="Normal"/>
    <w:rsid w:val="007a0a0a"/>
    <w:pPr>
      <w:spacing w:before="0" w:after="120"/>
    </w:pPr>
    <w:rPr/>
  </w:style>
  <w:style w:type="paragraph" w:styleId="Style21">
    <w:name w:val="List"/>
    <w:basedOn w:val="Style20"/>
    <w:pPr/>
    <w:rPr/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Arial"/>
    </w:rPr>
  </w:style>
  <w:style w:type="paragraph" w:styleId="Style24">
    <w:name w:val="Title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Style25">
    <w:name w:val="Body Text Indent"/>
    <w:basedOn w:val="Normal"/>
    <w:rsid w:val="007a0a0a"/>
    <w:pPr>
      <w:widowControl/>
      <w:ind w:firstLine="1080"/>
    </w:pPr>
    <w:rPr>
      <w:rFonts w:ascii="Times New Roman" w:hAnsi="Times New Roman" w:cs="Times New Roman"/>
      <w:sz w:val="24"/>
      <w:szCs w:val="24"/>
    </w:rPr>
  </w:style>
  <w:style w:type="paragraph" w:styleId="Style26">
    <w:name w:val="Header"/>
    <w:basedOn w:val="Normal"/>
    <w:uiPriority w:val="99"/>
    <w:unhideWhenUsed/>
    <w:rsid w:val="00e95bb8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27">
    <w:name w:val="Footer"/>
    <w:basedOn w:val="Normal"/>
    <w:uiPriority w:val="99"/>
    <w:unhideWhenUsed/>
    <w:rsid w:val="00e95bb8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Style28" w:customStyle="1">
    <w:name w:val="Содержимое таблицы"/>
    <w:basedOn w:val="Normal"/>
    <w:qFormat/>
    <w:pPr>
      <w:suppressLineNumbers/>
    </w:pPr>
    <w:rPr/>
  </w:style>
  <w:style w:type="paragraph" w:styleId="Style29" w:customStyle="1">
    <w:name w:val="Заголовок таблицы"/>
    <w:basedOn w:val="Style28"/>
    <w:qFormat/>
    <w:pPr>
      <w:jc w:val="center"/>
    </w:pPr>
    <w:rPr>
      <w:b/>
      <w:bCs/>
    </w:rPr>
  </w:style>
  <w:style w:type="paragraph" w:styleId="Style30" w:customStyle="1">
    <w:name w:val="Прижатый влево"/>
    <w:basedOn w:val="Normal"/>
    <w:next w:val="Normal"/>
    <w:qFormat/>
    <w:pPr/>
    <w:rPr>
      <w:sz w:val="18"/>
      <w:szCs w:val="18"/>
    </w:rPr>
  </w:style>
  <w:style w:type="paragraph" w:styleId="110" w:customStyle="1">
    <w:name w:val="Знак1"/>
    <w:basedOn w:val="Normal"/>
    <w:next w:val="Normal"/>
    <w:qFormat/>
    <w:pPr>
      <w:spacing w:lineRule="exact" w:line="240" w:before="0" w:after="160"/>
    </w:pPr>
    <w:rPr>
      <w:lang w:val="en-US"/>
    </w:rPr>
  </w:style>
  <w:style w:type="paragraph" w:styleId="112" w:customStyle="1">
    <w:name w:val="Знак1 Знак Знак Знак Знак Знак Знак Знак Знак Знак"/>
    <w:basedOn w:val="Normal"/>
    <w:next w:val="Normal"/>
    <w:qFormat/>
    <w:pPr>
      <w:spacing w:lineRule="exact" w:line="240" w:before="0" w:after="160"/>
      <w:ind w:firstLine="709"/>
    </w:pPr>
    <w:rPr>
      <w:lang w:val="en-US"/>
    </w:rPr>
  </w:style>
  <w:style w:type="paragraph" w:styleId="Style31" w:customStyle="1">
    <w:name w:val="Знак"/>
    <w:basedOn w:val="Normal"/>
    <w:qFormat/>
    <w:pPr>
      <w:spacing w:before="280" w:after="280"/>
      <w:jc w:val="both"/>
    </w:pPr>
    <w:rPr>
      <w:rFonts w:ascii="Tahoma" w:hAnsi="Tahoma" w:cs="Tahoma"/>
      <w:lang w:val="en-US"/>
    </w:rPr>
  </w:style>
  <w:style w:type="paragraph" w:styleId="OEM" w:customStyle="1">
    <w:name w:val="Нормальный (OEM)"/>
    <w:basedOn w:val="Normal"/>
    <w:next w:val="Normal"/>
    <w:qFormat/>
    <w:pPr>
      <w:jc w:val="both"/>
    </w:pPr>
    <w:rPr>
      <w:rFonts w:ascii="Courier New" w:hAnsi="Courier New" w:cs="Courier New"/>
    </w:rPr>
  </w:style>
  <w:style w:type="paragraph" w:styleId="ConsNonformat" w:customStyle="1">
    <w:name w:val="ConsNonformat"/>
    <w:qFormat/>
    <w:pPr>
      <w:widowControl/>
      <w:suppressAutoHyphens w:val="true"/>
      <w:bidi w:val="0"/>
      <w:ind w:right="19772" w:hanging="0"/>
      <w:jc w:val="left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113" w:customStyle="1">
    <w:name w:val="Указатель1"/>
    <w:basedOn w:val="Normal"/>
    <w:qFormat/>
    <w:pPr>
      <w:suppressLineNumbers/>
    </w:pPr>
    <w:rPr>
      <w:rFonts w:cs="Mangal"/>
    </w:rPr>
  </w:style>
  <w:style w:type="paragraph" w:styleId="114" w:customStyle="1">
    <w:name w:val="Название объекта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23" w:customStyle="1">
    <w:name w:val="Указатель2"/>
    <w:basedOn w:val="Normal"/>
    <w:qFormat/>
    <w:pPr>
      <w:suppressLineNumbers/>
    </w:pPr>
    <w:rPr>
      <w:rFonts w:cs="Mangal"/>
    </w:rPr>
  </w:style>
  <w:style w:type="paragraph" w:styleId="24" w:customStyle="1">
    <w:name w:val="Название объекта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32" w:customStyle="1">
    <w:name w:val="Указатель3"/>
    <w:basedOn w:val="Normal"/>
    <w:qFormat/>
    <w:pPr>
      <w:suppressLineNumbers/>
    </w:pPr>
    <w:rPr>
      <w:rFonts w:cs="Mangal"/>
    </w:rPr>
  </w:style>
  <w:style w:type="paragraph" w:styleId="115" w:customStyle="1">
    <w:name w:val="Заголовок1"/>
    <w:basedOn w:val="Normal"/>
    <w:next w:val="Style20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25">
    <w:name w:val="TOC 2"/>
    <w:basedOn w:val="Normal"/>
    <w:pPr>
      <w:widowControl/>
      <w:ind w:left="200" w:hanging="0"/>
    </w:pPr>
    <w:rPr>
      <w:rFonts w:ascii="XO Thames" w:hAnsi="XO Thames"/>
      <w:sz w:val="28"/>
    </w:rPr>
  </w:style>
  <w:style w:type="paragraph" w:styleId="42" w:customStyle="1">
    <w:name w:val="Основной шрифт абзаца4"/>
    <w:qFormat/>
    <w:pPr>
      <w:widowControl/>
      <w:bidi w:val="0"/>
      <w:jc w:val="left"/>
    </w:pPr>
    <w:rPr>
      <w:rFonts w:ascii="Times New Roman" w:hAnsi="Times New Roman" w:eastAsia="SimSun" w:cs="Mangal"/>
      <w:color w:val="000000"/>
      <w:kern w:val="0"/>
      <w:sz w:val="20"/>
      <w:szCs w:val="20"/>
      <w:lang w:val="ru-RU" w:eastAsia="zh-CN" w:bidi="hi-IN"/>
    </w:rPr>
  </w:style>
  <w:style w:type="paragraph" w:styleId="43">
    <w:name w:val="TOC 4"/>
    <w:basedOn w:val="Normal"/>
    <w:pPr>
      <w:widowControl/>
      <w:ind w:left="600" w:hanging="0"/>
    </w:pPr>
    <w:rPr>
      <w:rFonts w:ascii="XO Thames" w:hAnsi="XO Thames"/>
      <w:sz w:val="28"/>
    </w:rPr>
  </w:style>
  <w:style w:type="paragraph" w:styleId="6">
    <w:name w:val="TOC 6"/>
    <w:basedOn w:val="Normal"/>
    <w:pPr>
      <w:widowControl/>
      <w:ind w:left="1000" w:hanging="0"/>
    </w:pPr>
    <w:rPr>
      <w:rFonts w:ascii="XO Thames" w:hAnsi="XO Thames"/>
      <w:sz w:val="28"/>
    </w:rPr>
  </w:style>
  <w:style w:type="paragraph" w:styleId="7">
    <w:name w:val="TOC 7"/>
    <w:basedOn w:val="Normal"/>
    <w:pPr>
      <w:widowControl/>
      <w:ind w:left="1200" w:hanging="0"/>
    </w:pPr>
    <w:rPr>
      <w:rFonts w:ascii="XO Thames" w:hAnsi="XO Thames"/>
      <w:sz w:val="28"/>
    </w:rPr>
  </w:style>
  <w:style w:type="paragraph" w:styleId="116" w:customStyle="1">
    <w:name w:val="Основной шрифт абзаца1"/>
    <w:qFormat/>
    <w:pPr>
      <w:widowControl/>
      <w:bidi w:val="0"/>
      <w:jc w:val="left"/>
    </w:pPr>
    <w:rPr>
      <w:rFonts w:ascii="Times New Roman" w:hAnsi="Times New Roman" w:eastAsia="SimSun" w:cs="Mangal"/>
      <w:color w:val="000000"/>
      <w:kern w:val="0"/>
      <w:sz w:val="20"/>
      <w:szCs w:val="20"/>
      <w:lang w:val="ru-RU" w:eastAsia="zh-CN" w:bidi="hi-IN"/>
    </w:rPr>
  </w:style>
  <w:style w:type="paragraph" w:styleId="WW8Num1z01" w:customStyle="1">
    <w:name w:val="WW8Num1z0"/>
    <w:qFormat/>
    <w:pPr>
      <w:widowControl/>
      <w:bidi w:val="0"/>
      <w:jc w:val="left"/>
    </w:pPr>
    <w:rPr>
      <w:rFonts w:ascii="Times New Roman" w:hAnsi="Times New Roman" w:eastAsia="SimSun" w:cs="Mangal"/>
      <w:color w:val="000000"/>
      <w:kern w:val="0"/>
      <w:sz w:val="20"/>
      <w:szCs w:val="20"/>
      <w:lang w:val="ru-RU" w:eastAsia="zh-CN" w:bidi="hi-IN"/>
    </w:rPr>
  </w:style>
  <w:style w:type="paragraph" w:styleId="33">
    <w:name w:val="TOC 3"/>
    <w:basedOn w:val="Normal"/>
    <w:pPr>
      <w:widowControl/>
      <w:ind w:left="400" w:hanging="0"/>
    </w:pPr>
    <w:rPr>
      <w:rFonts w:ascii="XO Thames" w:hAnsi="XO Thames"/>
      <w:sz w:val="28"/>
    </w:rPr>
  </w:style>
  <w:style w:type="paragraph" w:styleId="Style32" w:customStyle="1">
    <w:name w:val="Колонтитул"/>
    <w:basedOn w:val="Normal"/>
    <w:qFormat/>
    <w:pPr>
      <w:tabs>
        <w:tab w:val="clear" w:pos="709"/>
        <w:tab w:val="center" w:pos="4819" w:leader="none"/>
        <w:tab w:val="right" w:pos="9638" w:leader="none"/>
      </w:tabs>
    </w:pPr>
    <w:rPr/>
  </w:style>
  <w:style w:type="paragraph" w:styleId="117" w:customStyle="1">
    <w:name w:val="Номер страницы1"/>
    <w:basedOn w:val="116"/>
    <w:qFormat/>
    <w:pPr/>
    <w:rPr/>
  </w:style>
  <w:style w:type="paragraph" w:styleId="Internetlink" w:customStyle="1">
    <w:name w:val="Internet link"/>
    <w:qFormat/>
    <w:pPr>
      <w:widowControl/>
      <w:bidi w:val="0"/>
      <w:jc w:val="left"/>
    </w:pPr>
    <w:rPr>
      <w:rFonts w:ascii="Times New Roman" w:hAnsi="Times New Roman" w:eastAsia="SimSun" w:cs="Mangal"/>
      <w:color w:val="0000FF"/>
      <w:kern w:val="0"/>
      <w:sz w:val="20"/>
      <w:szCs w:val="20"/>
      <w:u w:val="single"/>
      <w:lang w:val="ru-RU" w:eastAsia="zh-CN" w:bidi="hi-IN"/>
    </w:rPr>
  </w:style>
  <w:style w:type="paragraph" w:styleId="Footnote1" w:customStyle="1">
    <w:name w:val="Footnote"/>
    <w:qFormat/>
    <w:pPr>
      <w:widowControl/>
      <w:bidi w:val="0"/>
      <w:ind w:firstLine="851"/>
      <w:jc w:val="both"/>
    </w:pPr>
    <w:rPr>
      <w:rFonts w:ascii="XO Thames" w:hAnsi="XO Thames" w:eastAsia="SimSun" w:cs="Mangal"/>
      <w:color w:val="000000"/>
      <w:kern w:val="0"/>
      <w:sz w:val="22"/>
      <w:szCs w:val="20"/>
      <w:lang w:val="ru-RU" w:eastAsia="zh-CN" w:bidi="hi-IN"/>
    </w:rPr>
  </w:style>
  <w:style w:type="paragraph" w:styleId="118">
    <w:name w:val="TOC 1"/>
    <w:basedOn w:val="Normal"/>
    <w:pPr>
      <w:widowControl/>
    </w:pPr>
    <w:rPr>
      <w:rFonts w:ascii="XO Thames" w:hAnsi="XO Thames"/>
      <w:b/>
      <w:sz w:val="28"/>
    </w:rPr>
  </w:style>
  <w:style w:type="paragraph" w:styleId="HeaderandFooter1" w:customStyle="1">
    <w:name w:val="Header and Footer"/>
    <w:qFormat/>
    <w:pPr>
      <w:widowControl/>
      <w:bidi w:val="0"/>
      <w:jc w:val="both"/>
    </w:pPr>
    <w:rPr>
      <w:rFonts w:ascii="XO Thames" w:hAnsi="XO Thames" w:eastAsia="SimSun" w:cs="Mangal"/>
      <w:color w:val="000000"/>
      <w:kern w:val="0"/>
      <w:sz w:val="20"/>
      <w:szCs w:val="20"/>
      <w:lang w:val="ru-RU" w:eastAsia="zh-CN" w:bidi="hi-IN"/>
    </w:rPr>
  </w:style>
  <w:style w:type="paragraph" w:styleId="9">
    <w:name w:val="TOC 9"/>
    <w:basedOn w:val="Normal"/>
    <w:pPr>
      <w:widowControl/>
      <w:ind w:left="1600" w:hanging="0"/>
    </w:pPr>
    <w:rPr>
      <w:rFonts w:ascii="XO Thames" w:hAnsi="XO Thames"/>
      <w:sz w:val="28"/>
    </w:rPr>
  </w:style>
  <w:style w:type="paragraph" w:styleId="8">
    <w:name w:val="TOC 8"/>
    <w:basedOn w:val="Normal"/>
    <w:pPr>
      <w:widowControl/>
      <w:ind w:left="1400" w:hanging="0"/>
    </w:pPr>
    <w:rPr>
      <w:rFonts w:ascii="XO Thames" w:hAnsi="XO Thames"/>
      <w:sz w:val="28"/>
    </w:rPr>
  </w:style>
  <w:style w:type="paragraph" w:styleId="52">
    <w:name w:val="TOC 5"/>
    <w:basedOn w:val="Normal"/>
    <w:pPr>
      <w:widowControl/>
      <w:ind w:left="800" w:hanging="0"/>
    </w:pPr>
    <w:rPr>
      <w:rFonts w:ascii="XO Thames" w:hAnsi="XO Thames"/>
      <w:sz w:val="28"/>
    </w:rPr>
  </w:style>
  <w:style w:type="paragraph" w:styleId="Style33">
    <w:name w:val="Subtitle"/>
    <w:basedOn w:val="Normal"/>
    <w:qFormat/>
    <w:pPr>
      <w:widowControl/>
      <w:jc w:val="both"/>
    </w:pPr>
    <w:rPr>
      <w:rFonts w:ascii="XO Thames" w:hAnsi="XO Thames"/>
      <w:i/>
      <w:sz w:val="24"/>
    </w:rPr>
  </w:style>
  <w:style w:type="paragraph" w:styleId="Toc101" w:customStyle="1">
    <w:name w:val="toc 10"/>
    <w:qFormat/>
    <w:pPr>
      <w:widowControl/>
      <w:bidi w:val="0"/>
      <w:ind w:left="1800" w:hanging="0"/>
      <w:jc w:val="left"/>
    </w:pPr>
    <w:rPr>
      <w:rFonts w:ascii="XO Thames" w:hAnsi="XO Thames" w:eastAsia="SimSun" w:cs="Mangal"/>
      <w:color w:val="000000"/>
      <w:kern w:val="0"/>
      <w:sz w:val="28"/>
      <w:szCs w:val="20"/>
      <w:lang w:val="ru-RU" w:eastAsia="zh-CN" w:bidi="hi-IN"/>
    </w:rPr>
  </w:style>
  <w:style w:type="paragraph" w:styleId="ListParagraph">
    <w:name w:val="List Paragraph"/>
    <w:basedOn w:val="Normal"/>
    <w:uiPriority w:val="34"/>
    <w:qFormat/>
    <w:rsid w:val="00e63b62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IVX">
    <w:name w:val="Нумерованный IVX"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Application>LibreOffice/6.2.3.2$Windows_x86 LibreOffice_project/aecc05fe267cc68dde00352a451aa867b3b546ac</Application>
  <Pages>3</Pages>
  <Words>687</Words>
  <Characters>4812</Characters>
  <CharactersWithSpaces>5551</CharactersWithSpaces>
  <Paragraphs>26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2021-11-26T13:13:00Z</dcterms:created>
  <dc:creator>Olesia</dc:creator>
  <dc:description/>
  <dc:language>ru-RU</dc:language>
  <cp:lastModifiedBy/>
  <cp:lastPrinted>2025-12-12T10:32:24Z</cp:lastPrinted>
  <dcterms:modified xsi:type="dcterms:W3CDTF">2025-12-12T10:41:44Z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